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</w:t>
      </w:r>
      <w:r w:rsidR="003E33A0">
        <w:rPr>
          <w:b/>
          <w:noProof/>
          <w:sz w:val="28"/>
          <w:szCs w:val="28"/>
          <w:lang w:eastAsia="ru-RU"/>
        </w:rPr>
        <w:t xml:space="preserve">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0E5F05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E72B1C" w:rsidP="000323EE">
      <w:pPr>
        <w:spacing w:after="0" w:line="240" w:lineRule="auto"/>
        <w:ind w:left="2832"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ВТОРОЙ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2D73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27.10.2020</w:t>
      </w:r>
      <w:r w:rsidR="000B75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="00220C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0B75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2D7339">
        <w:rPr>
          <w:rFonts w:ascii="Times New Roman" w:eastAsia="Times New Roman" w:hAnsi="Times New Roman"/>
          <w:b/>
          <w:sz w:val="28"/>
          <w:szCs w:val="28"/>
          <w:lang w:eastAsia="ru-RU"/>
        </w:rPr>
        <w:t>13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10401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Pr="00476058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 w:rsidRPr="0047605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бюджете Сузунского района на 2020</w:t>
      </w:r>
      <w:r w:rsidR="00BE1E1C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32CA" w:rsidRPr="00476058">
        <w:rPr>
          <w:rFonts w:ascii="Times New Roman" w:eastAsia="Times New Roman" w:hAnsi="Times New Roman"/>
          <w:sz w:val="28"/>
          <w:szCs w:val="28"/>
          <w:lang w:eastAsia="ru-RU"/>
        </w:rPr>
        <w:t>(в редакции от 14.01.2020 № 253</w:t>
      </w:r>
      <w:r w:rsidR="00C853D2" w:rsidRPr="00476058">
        <w:rPr>
          <w:rFonts w:ascii="Times New Roman" w:eastAsia="Times New Roman" w:hAnsi="Times New Roman"/>
          <w:sz w:val="28"/>
          <w:szCs w:val="28"/>
          <w:lang w:eastAsia="ru-RU"/>
        </w:rPr>
        <w:t>, от 29.01.2020 №</w:t>
      </w:r>
      <w:r w:rsidR="009A4D11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53D2" w:rsidRPr="00476058">
        <w:rPr>
          <w:rFonts w:ascii="Times New Roman" w:eastAsia="Times New Roman" w:hAnsi="Times New Roman"/>
          <w:sz w:val="28"/>
          <w:szCs w:val="28"/>
          <w:lang w:eastAsia="ru-RU"/>
        </w:rPr>
        <w:t>256</w:t>
      </w:r>
      <w:r w:rsidR="002E12D6" w:rsidRPr="00476058">
        <w:rPr>
          <w:rFonts w:ascii="Times New Roman" w:eastAsia="Times New Roman" w:hAnsi="Times New Roman"/>
          <w:sz w:val="28"/>
          <w:szCs w:val="28"/>
          <w:lang w:eastAsia="ru-RU"/>
        </w:rPr>
        <w:t>, от 28.02.2020 № 257</w:t>
      </w:r>
      <w:r w:rsidR="00643928" w:rsidRPr="00476058">
        <w:rPr>
          <w:rFonts w:ascii="Times New Roman" w:eastAsia="Times New Roman" w:hAnsi="Times New Roman"/>
          <w:sz w:val="28"/>
          <w:szCs w:val="28"/>
          <w:lang w:eastAsia="ru-RU"/>
        </w:rPr>
        <w:t>, от 31.03.2020 №</w:t>
      </w:r>
      <w:r w:rsidR="009A4D11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3928" w:rsidRPr="00476058">
        <w:rPr>
          <w:rFonts w:ascii="Times New Roman" w:eastAsia="Times New Roman" w:hAnsi="Times New Roman"/>
          <w:sz w:val="28"/>
          <w:szCs w:val="28"/>
          <w:lang w:eastAsia="ru-RU"/>
        </w:rPr>
        <w:t>263</w:t>
      </w:r>
      <w:r w:rsidR="00C1763B" w:rsidRPr="00476058">
        <w:rPr>
          <w:rFonts w:ascii="Times New Roman" w:eastAsia="Times New Roman" w:hAnsi="Times New Roman"/>
          <w:sz w:val="28"/>
          <w:szCs w:val="28"/>
          <w:lang w:eastAsia="ru-RU"/>
        </w:rPr>
        <w:t>, от 15.05.2020 № 269</w:t>
      </w:r>
      <w:r w:rsidR="00434EB8" w:rsidRPr="00476058">
        <w:rPr>
          <w:rFonts w:ascii="Times New Roman" w:eastAsia="Times New Roman" w:hAnsi="Times New Roman"/>
          <w:sz w:val="28"/>
          <w:szCs w:val="28"/>
          <w:lang w:eastAsia="ru-RU"/>
        </w:rPr>
        <w:t>, от 23.06.2020 № 276</w:t>
      </w:r>
      <w:r w:rsidR="009A4D11" w:rsidRPr="00476058">
        <w:rPr>
          <w:rFonts w:ascii="Times New Roman" w:eastAsia="Times New Roman" w:hAnsi="Times New Roman"/>
          <w:sz w:val="28"/>
          <w:szCs w:val="28"/>
          <w:lang w:eastAsia="ru-RU"/>
        </w:rPr>
        <w:t>, от 30.07.2020 № 284</w:t>
      </w:r>
      <w:r w:rsidR="00220C4E" w:rsidRPr="00476058">
        <w:rPr>
          <w:rFonts w:ascii="Times New Roman" w:eastAsia="Times New Roman" w:hAnsi="Times New Roman"/>
          <w:sz w:val="28"/>
          <w:szCs w:val="28"/>
          <w:lang w:eastAsia="ru-RU"/>
        </w:rPr>
        <w:t>, от 14.08.2020 №288</w:t>
      </w:r>
      <w:r w:rsidR="000E5F05">
        <w:rPr>
          <w:rFonts w:ascii="Times New Roman" w:eastAsia="Times New Roman" w:hAnsi="Times New Roman"/>
          <w:sz w:val="28"/>
          <w:szCs w:val="28"/>
          <w:lang w:eastAsia="ru-RU"/>
        </w:rPr>
        <w:t>, от 03.09.2020 № 289</w:t>
      </w:r>
      <w:r w:rsidR="00E72B1C">
        <w:rPr>
          <w:rFonts w:ascii="Times New Roman" w:eastAsia="Times New Roman" w:hAnsi="Times New Roman"/>
          <w:sz w:val="28"/>
          <w:szCs w:val="28"/>
          <w:lang w:eastAsia="ru-RU"/>
        </w:rPr>
        <w:t>, от 30.09.2020 №12</w:t>
      </w:r>
      <w:r w:rsidR="001932C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471405" w:rsidRPr="00476058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426626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AF5C67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Статью</w:t>
      </w:r>
      <w:r w:rsidR="000515F0"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426626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«1. Утвердить основные характеристики бюджета Сузунского района (далее – бюджет района) на 2020 год:</w:t>
      </w:r>
    </w:p>
    <w:p w:rsidR="000515F0" w:rsidRPr="00426626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бюджета района в сумме 1</w:t>
      </w:r>
      <w:r w:rsidR="00426626" w:rsidRPr="0042662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83A1C" w:rsidRPr="0042662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B759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72B1C">
        <w:rPr>
          <w:rFonts w:ascii="Times New Roman" w:eastAsia="Times New Roman" w:hAnsi="Times New Roman"/>
          <w:sz w:val="28"/>
          <w:szCs w:val="28"/>
          <w:lang w:eastAsia="ru-RU"/>
        </w:rPr>
        <w:t>4 731 1</w:t>
      </w:r>
      <w:r w:rsidR="000B7595"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="00434EB8" w:rsidRPr="00426626">
        <w:rPr>
          <w:rFonts w:ascii="Times New Roman" w:eastAsia="Times New Roman" w:hAnsi="Times New Roman"/>
          <w:sz w:val="28"/>
          <w:szCs w:val="28"/>
          <w:lang w:eastAsia="ru-RU"/>
        </w:rPr>
        <w:t>,93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A55ECE" w:rsidRPr="00426626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</w:t>
      </w:r>
      <w:r w:rsidR="00E72B1C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 w:rsidRPr="004266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72B1C">
        <w:rPr>
          <w:rFonts w:ascii="Times New Roman" w:eastAsia="Times New Roman" w:hAnsi="Times New Roman"/>
          <w:sz w:val="28"/>
          <w:szCs w:val="28"/>
          <w:lang w:eastAsia="ru-RU"/>
        </w:rPr>
        <w:t>59 182 6</w:t>
      </w:r>
      <w:r w:rsidR="000E5F05">
        <w:rPr>
          <w:rFonts w:ascii="Times New Roman" w:eastAsia="Times New Roman" w:hAnsi="Times New Roman"/>
          <w:sz w:val="28"/>
          <w:szCs w:val="28"/>
          <w:lang w:eastAsia="ru-RU"/>
        </w:rPr>
        <w:t>85,93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A55ECE" w:rsidRPr="0042662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E5F0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 w:rsidRPr="004266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B759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43B5E">
        <w:rPr>
          <w:rFonts w:ascii="Times New Roman" w:eastAsia="Times New Roman" w:hAnsi="Times New Roman"/>
          <w:sz w:val="28"/>
          <w:szCs w:val="28"/>
          <w:lang w:eastAsia="ru-RU"/>
        </w:rPr>
        <w:t>7 048 0</w:t>
      </w:r>
      <w:r w:rsidR="000E5F05">
        <w:rPr>
          <w:rFonts w:ascii="Times New Roman" w:eastAsia="Times New Roman" w:hAnsi="Times New Roman"/>
          <w:sz w:val="28"/>
          <w:szCs w:val="28"/>
          <w:lang w:eastAsia="ru-RU"/>
        </w:rPr>
        <w:t>06,73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0515F0" w:rsidRPr="00426626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 района в сумме 1</w:t>
      </w:r>
      <w:r w:rsidR="000B759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83A1C" w:rsidRPr="0042662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B759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643B5E">
        <w:rPr>
          <w:rFonts w:ascii="Times New Roman" w:eastAsia="Times New Roman" w:hAnsi="Times New Roman"/>
          <w:sz w:val="28"/>
          <w:szCs w:val="28"/>
          <w:lang w:eastAsia="ru-RU"/>
        </w:rPr>
        <w:t>2 181 314,97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CA44DE" w:rsidRDefault="000515F0" w:rsidP="00C853D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3) дефицит бюджета района в сумме </w:t>
      </w:r>
      <w:r w:rsidR="000E5F05">
        <w:rPr>
          <w:rFonts w:ascii="Times New Roman" w:eastAsia="Times New Roman" w:hAnsi="Times New Roman"/>
          <w:sz w:val="28"/>
          <w:szCs w:val="28"/>
          <w:lang w:eastAsia="ru-RU"/>
        </w:rPr>
        <w:t>47 </w:t>
      </w:r>
      <w:r w:rsidR="00643B5E">
        <w:rPr>
          <w:rFonts w:ascii="Times New Roman" w:eastAsia="Times New Roman" w:hAnsi="Times New Roman"/>
          <w:sz w:val="28"/>
          <w:szCs w:val="28"/>
          <w:lang w:eastAsia="ru-RU"/>
        </w:rPr>
        <w:t>450 148,04</w:t>
      </w:r>
      <w:r w:rsidR="00AF5C67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AF5C67" w:rsidRPr="002076DA" w:rsidRDefault="00AF5C67" w:rsidP="00AF5C67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6A4F95">
        <w:rPr>
          <w:rFonts w:ascii="Times New Roman" w:hAnsi="Times New Roman"/>
          <w:sz w:val="28"/>
          <w:szCs w:val="28"/>
        </w:rPr>
        <w:lastRenderedPageBreak/>
        <w:t>2. Утвердить основные хара</w:t>
      </w:r>
      <w:r>
        <w:rPr>
          <w:rFonts w:ascii="Times New Roman" w:hAnsi="Times New Roman"/>
          <w:sz w:val="28"/>
          <w:szCs w:val="28"/>
        </w:rPr>
        <w:t>ктеристики бюджета района на 2021</w:t>
      </w:r>
      <w:r w:rsidRPr="006A4F95">
        <w:rPr>
          <w:rFonts w:ascii="Times New Roman" w:hAnsi="Times New Roman"/>
          <w:sz w:val="28"/>
          <w:szCs w:val="28"/>
        </w:rPr>
        <w:t xml:space="preserve"> год и на</w:t>
      </w:r>
      <w:r>
        <w:rPr>
          <w:rFonts w:ascii="Times New Roman" w:hAnsi="Times New Roman"/>
          <w:sz w:val="28"/>
          <w:szCs w:val="28"/>
        </w:rPr>
        <w:t xml:space="preserve"> 2022</w:t>
      </w:r>
      <w:r w:rsidRPr="002076DA">
        <w:rPr>
          <w:rFonts w:ascii="Times New Roman" w:hAnsi="Times New Roman"/>
          <w:sz w:val="28"/>
          <w:szCs w:val="28"/>
        </w:rPr>
        <w:t xml:space="preserve"> год:</w:t>
      </w:r>
    </w:p>
    <w:p w:rsidR="00AF5C67" w:rsidRPr="002076DA" w:rsidRDefault="00AF5C67" w:rsidP="00AF5C6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2076DA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района на 2021</w:t>
      </w:r>
      <w:r w:rsidRPr="002076DA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1 07</w:t>
      </w:r>
      <w:r w:rsidR="00B65A57">
        <w:rPr>
          <w:rFonts w:ascii="Times New Roman" w:hAnsi="Times New Roman"/>
          <w:sz w:val="28"/>
          <w:szCs w:val="28"/>
        </w:rPr>
        <w:t>6 424 965</w:t>
      </w:r>
      <w:r>
        <w:rPr>
          <w:rFonts w:ascii="Times New Roman" w:hAnsi="Times New Roman"/>
          <w:sz w:val="28"/>
          <w:szCs w:val="28"/>
        </w:rPr>
        <w:t>,00</w:t>
      </w:r>
      <w:r w:rsidRPr="002076DA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90</w:t>
      </w:r>
      <w:r w:rsidR="00B65A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 </w:t>
      </w:r>
      <w:r w:rsidR="00B65A57">
        <w:rPr>
          <w:rFonts w:ascii="Times New Roman" w:hAnsi="Times New Roman"/>
          <w:sz w:val="28"/>
          <w:szCs w:val="28"/>
        </w:rPr>
        <w:t>664</w:t>
      </w:r>
      <w:r>
        <w:rPr>
          <w:rFonts w:ascii="Times New Roman" w:hAnsi="Times New Roman"/>
          <w:sz w:val="28"/>
          <w:szCs w:val="28"/>
        </w:rPr>
        <w:t xml:space="preserve"> </w:t>
      </w:r>
      <w:r w:rsidR="00B65A57">
        <w:rPr>
          <w:rFonts w:ascii="Times New Roman" w:hAnsi="Times New Roman"/>
          <w:sz w:val="28"/>
          <w:szCs w:val="28"/>
        </w:rPr>
        <w:t>565</w:t>
      </w:r>
      <w:r>
        <w:rPr>
          <w:rFonts w:ascii="Times New Roman" w:hAnsi="Times New Roman"/>
          <w:sz w:val="28"/>
          <w:szCs w:val="28"/>
        </w:rPr>
        <w:t>,00</w:t>
      </w:r>
      <w:r w:rsidRPr="002076DA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901 559 300,00</w:t>
      </w:r>
      <w:r w:rsidR="00B65A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рублей, и на 2022</w:t>
      </w:r>
      <w:r w:rsidRPr="002076DA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1 003 449 200,00</w:t>
      </w:r>
      <w:r w:rsidRPr="002076DA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825 896 500,00</w:t>
      </w:r>
      <w:r w:rsidRPr="002076DA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</w:t>
      </w:r>
      <w:r>
        <w:rPr>
          <w:rFonts w:ascii="Times New Roman" w:hAnsi="Times New Roman"/>
          <w:sz w:val="28"/>
          <w:szCs w:val="28"/>
        </w:rPr>
        <w:t>ы Российской Федерации, в сумме 825 896 500</w:t>
      </w:r>
      <w:r w:rsidRPr="008C1058">
        <w:rPr>
          <w:rFonts w:ascii="Times New Roman" w:hAnsi="Times New Roman"/>
          <w:sz w:val="28"/>
          <w:szCs w:val="28"/>
        </w:rPr>
        <w:t xml:space="preserve">,00 </w:t>
      </w:r>
      <w:r w:rsidRPr="002076DA">
        <w:rPr>
          <w:rFonts w:ascii="Times New Roman" w:hAnsi="Times New Roman"/>
          <w:sz w:val="28"/>
          <w:szCs w:val="28"/>
        </w:rPr>
        <w:t>рублей;</w:t>
      </w:r>
    </w:p>
    <w:p w:rsidR="00AF5C67" w:rsidRPr="001F43E8" w:rsidRDefault="00AF5C67" w:rsidP="00AF5C6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D33488">
        <w:rPr>
          <w:rFonts w:ascii="Times New Roman" w:hAnsi="Times New Roman"/>
          <w:sz w:val="28"/>
          <w:szCs w:val="28"/>
        </w:rPr>
        <w:t>2) общий объем р</w:t>
      </w:r>
      <w:r>
        <w:rPr>
          <w:rFonts w:ascii="Times New Roman" w:hAnsi="Times New Roman"/>
          <w:sz w:val="28"/>
          <w:szCs w:val="28"/>
        </w:rPr>
        <w:t>асходов бюджета района на 2021</w:t>
      </w:r>
      <w:r w:rsidRPr="00D33488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D334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1 07</w:t>
      </w:r>
      <w:r w:rsidR="000323EE">
        <w:rPr>
          <w:rFonts w:ascii="Times New Roman" w:hAnsi="Times New Roman"/>
          <w:sz w:val="28"/>
          <w:szCs w:val="28"/>
        </w:rPr>
        <w:t>6</w:t>
      </w:r>
      <w:r w:rsidR="00B65A57">
        <w:rPr>
          <w:rFonts w:ascii="Times New Roman" w:hAnsi="Times New Roman"/>
          <w:sz w:val="28"/>
          <w:szCs w:val="28"/>
        </w:rPr>
        <w:t> 424 96</w:t>
      </w:r>
      <w:r w:rsidR="000323E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,00 </w:t>
      </w:r>
      <w:r w:rsidRPr="00D33488">
        <w:rPr>
          <w:rFonts w:ascii="Times New Roman" w:hAnsi="Times New Roman"/>
          <w:sz w:val="28"/>
          <w:szCs w:val="28"/>
        </w:rPr>
        <w:t xml:space="preserve">рублей, в том числе условно утвержденные расходы в сумме </w:t>
      </w:r>
      <w:r>
        <w:rPr>
          <w:rFonts w:ascii="Times New Roman" w:hAnsi="Times New Roman"/>
          <w:bCs/>
          <w:iCs/>
          <w:sz w:val="28"/>
          <w:szCs w:val="28"/>
        </w:rPr>
        <w:t>6 622 000,00</w:t>
      </w:r>
      <w:r w:rsidRPr="00D33488">
        <w:rPr>
          <w:rFonts w:ascii="Times New Roman" w:hAnsi="Times New Roman"/>
          <w:sz w:val="28"/>
          <w:szCs w:val="28"/>
        </w:rPr>
        <w:t xml:space="preserve"> рублей, </w:t>
      </w:r>
      <w:r>
        <w:rPr>
          <w:rFonts w:ascii="Times New Roman" w:hAnsi="Times New Roman"/>
          <w:sz w:val="28"/>
          <w:szCs w:val="28"/>
        </w:rPr>
        <w:t>и на 2022</w:t>
      </w:r>
      <w:r w:rsidRPr="00D33488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1 003 449 200,00</w:t>
      </w:r>
      <w:r w:rsidRPr="00BE0487">
        <w:rPr>
          <w:rFonts w:ascii="Times New Roman" w:hAnsi="Times New Roman"/>
          <w:sz w:val="28"/>
          <w:szCs w:val="28"/>
        </w:rPr>
        <w:t xml:space="preserve"> </w:t>
      </w:r>
      <w:r w:rsidRPr="00D33488">
        <w:rPr>
          <w:rFonts w:ascii="Times New Roman" w:hAnsi="Times New Roman"/>
          <w:sz w:val="28"/>
          <w:szCs w:val="28"/>
        </w:rPr>
        <w:t xml:space="preserve">рублей, в том числе условно утвержденные расходы в сумме </w:t>
      </w:r>
      <w:r>
        <w:rPr>
          <w:rFonts w:ascii="Times New Roman" w:hAnsi="Times New Roman"/>
          <w:bCs/>
          <w:iCs/>
          <w:sz w:val="28"/>
          <w:szCs w:val="28"/>
        </w:rPr>
        <w:t>12 378 000,0</w:t>
      </w:r>
      <w:r w:rsidR="004260DE">
        <w:rPr>
          <w:rFonts w:ascii="Times New Roman" w:hAnsi="Times New Roman"/>
          <w:bCs/>
          <w:iCs/>
          <w:sz w:val="28"/>
          <w:szCs w:val="28"/>
        </w:rPr>
        <w:t>0</w:t>
      </w:r>
      <w:r w:rsidRPr="00D33488">
        <w:rPr>
          <w:rFonts w:ascii="Times New Roman" w:hAnsi="Times New Roman"/>
          <w:sz w:val="28"/>
          <w:szCs w:val="28"/>
        </w:rPr>
        <w:t xml:space="preserve"> рублей;</w:t>
      </w:r>
    </w:p>
    <w:p w:rsidR="00AF5C67" w:rsidRDefault="00AF5C67" w:rsidP="00B65A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1F43E8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дефицит (профицит)</w:t>
      </w:r>
      <w:r w:rsidRPr="001F43E8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района на 2021</w:t>
      </w:r>
      <w:r w:rsidRPr="001F43E8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0,00 </w:t>
      </w:r>
      <w:r w:rsidRPr="001F43E8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и на 2022</w:t>
      </w:r>
      <w:r w:rsidRPr="001F43E8">
        <w:rPr>
          <w:rFonts w:ascii="Times New Roman" w:hAnsi="Times New Roman"/>
          <w:sz w:val="28"/>
          <w:szCs w:val="28"/>
        </w:rPr>
        <w:t xml:space="preserve"> год в сумме 0,0</w:t>
      </w:r>
      <w:r>
        <w:rPr>
          <w:rFonts w:ascii="Times New Roman" w:hAnsi="Times New Roman"/>
          <w:sz w:val="28"/>
          <w:szCs w:val="28"/>
        </w:rPr>
        <w:t>0</w:t>
      </w:r>
      <w:r w:rsidR="00B65A57">
        <w:rPr>
          <w:rFonts w:ascii="Times New Roman" w:hAnsi="Times New Roman"/>
          <w:sz w:val="28"/>
          <w:szCs w:val="28"/>
        </w:rPr>
        <w:t xml:space="preserve"> рублей».</w:t>
      </w:r>
    </w:p>
    <w:p w:rsidR="004260DE" w:rsidRPr="00476058" w:rsidRDefault="00B65A57" w:rsidP="004260D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260DE" w:rsidRPr="00476058">
        <w:rPr>
          <w:rFonts w:ascii="Times New Roman" w:eastAsia="Times New Roman" w:hAnsi="Times New Roman"/>
          <w:sz w:val="28"/>
          <w:szCs w:val="28"/>
          <w:lang w:eastAsia="ru-RU"/>
        </w:rPr>
        <w:t>1.2. Пункт 1 статьи 13 изложить в следующей редакции:</w:t>
      </w:r>
    </w:p>
    <w:p w:rsidR="00B65A57" w:rsidRPr="00B65A57" w:rsidRDefault="004260DE" w:rsidP="004260D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«1. Утвердить объем субсидий, предоставляемых бюджетам поселений из бюджета района,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2020 год в сумме 177 653 019,07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2021 год в сумме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21 655 4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00,0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2022 год в сумме </w:t>
      </w:r>
      <w:r w:rsidR="002431E9">
        <w:rPr>
          <w:rFonts w:ascii="Times New Roman" w:eastAsia="Times New Roman" w:hAnsi="Times New Roman"/>
          <w:sz w:val="28"/>
          <w:szCs w:val="28"/>
          <w:lang w:eastAsia="ru-RU"/>
        </w:rPr>
        <w:t>61 39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7 100,0</w:t>
      </w:r>
      <w:r w:rsidR="002431E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694D0F" w:rsidRDefault="000E5F05" w:rsidP="009A4D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36850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1.</w:t>
      </w:r>
      <w:r w:rsidR="002431E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36850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A44DE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76A9"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 w:rsidRPr="0047605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476058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 w:rsidRPr="0047605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5037E1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2431E9" w:rsidRPr="00476058" w:rsidRDefault="002431E9" w:rsidP="009A4D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.  Утвердить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аблицу 2.1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</w:rPr>
        <w:t xml:space="preserve"> 2021 и 2022</w:t>
      </w:r>
      <w:r w:rsidRPr="002076DA">
        <w:rPr>
          <w:rFonts w:ascii="Times New Roman" w:hAnsi="Times New Roman"/>
          <w:sz w:val="28"/>
          <w:szCs w:val="28"/>
        </w:rPr>
        <w:t xml:space="preserve"> годы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3325F0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 w:rsidRPr="0047605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431E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6218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1903E4" w:rsidRPr="0047605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 w:rsidRPr="0047605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2020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2431E9" w:rsidRDefault="002431E9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.1 Приложения 5 «Ведомственная структура расходов бюджета Сузунского района на </w:t>
      </w:r>
      <w:r>
        <w:rPr>
          <w:rFonts w:ascii="Times New Roman" w:hAnsi="Times New Roman"/>
          <w:sz w:val="28"/>
          <w:szCs w:val="28"/>
        </w:rPr>
        <w:t>2021 и 2022</w:t>
      </w:r>
      <w:r w:rsidRPr="002076DA">
        <w:rPr>
          <w:rFonts w:ascii="Times New Roman" w:hAnsi="Times New Roman"/>
          <w:sz w:val="28"/>
          <w:szCs w:val="28"/>
        </w:rPr>
        <w:t xml:space="preserve"> годы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2431E9" w:rsidRDefault="002431E9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1.7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«</w:t>
      </w:r>
      <w:r w:rsidRPr="002431E9">
        <w:rPr>
          <w:rFonts w:ascii="Times New Roman" w:eastAsia="Times New Roman" w:hAnsi="Times New Roman"/>
          <w:sz w:val="28"/>
          <w:szCs w:val="28"/>
          <w:lang w:eastAsia="ru-RU"/>
        </w:rPr>
        <w:t>Субсидии на обеспечение устойчивого функционирования дорог местного значения и искусст</w:t>
      </w:r>
      <w:r w:rsidR="00DE0B9A">
        <w:rPr>
          <w:rFonts w:ascii="Times New Roman" w:eastAsia="Times New Roman" w:hAnsi="Times New Roman"/>
          <w:sz w:val="28"/>
          <w:szCs w:val="28"/>
          <w:lang w:eastAsia="ru-RU"/>
        </w:rPr>
        <w:t>венных сооружений на них, а так</w:t>
      </w:r>
      <w:r w:rsidRPr="002431E9">
        <w:rPr>
          <w:rFonts w:ascii="Times New Roman" w:eastAsia="Times New Roman" w:hAnsi="Times New Roman"/>
          <w:sz w:val="28"/>
          <w:szCs w:val="28"/>
          <w:lang w:eastAsia="ru-RU"/>
        </w:rPr>
        <w:t>же улично-дорожной сети в муниципальных образованиях Новосибирской области в рамках государственной программы Новосибирской области «Развитие автомобильных дорог регионального, межмуниципального и местного зна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чения в Новосибирской области» </w:t>
      </w:r>
      <w:r w:rsidRPr="002431E9">
        <w:rPr>
          <w:rFonts w:ascii="Times New Roman" w:eastAsia="Times New Roman" w:hAnsi="Times New Roman"/>
          <w:sz w:val="28"/>
          <w:szCs w:val="28"/>
          <w:lang w:eastAsia="ru-RU"/>
        </w:rPr>
        <w:t>на 2020 год и плановый период 2021 и 2022 годов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2431E9" w:rsidRDefault="002431E9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1.8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«</w:t>
      </w:r>
      <w:r w:rsidRPr="002431E9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Субсидии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области"(благоустройство общественных пространств </w:t>
      </w:r>
      <w:r w:rsidRPr="002431E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населенных пунктов Новосибирской области) на 2020 год и плановый период 2021 и 2022 годов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2431E9" w:rsidRDefault="002431E9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1.9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«</w:t>
      </w:r>
      <w:r w:rsidRPr="002431E9">
        <w:rPr>
          <w:rFonts w:ascii="Times New Roman" w:eastAsia="Times New Roman" w:hAnsi="Times New Roman"/>
          <w:sz w:val="28"/>
          <w:szCs w:val="28"/>
          <w:lang w:eastAsia="ru-RU"/>
        </w:rPr>
        <w:t>Субсидии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области"(благоустройство дворовых территорий многоквартирных домов населенных пунктов Новосибирской области) на 2020 год и плановый период 2021 и 2022 годов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2431E9" w:rsidRDefault="002431E9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1.10</w:t>
      </w:r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Таблицу 1.8 Приложения 9 «Субсидии на </w:t>
      </w:r>
      <w:proofErr w:type="spellStart"/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(дорожная деятельность в отношении автомобильных дорог местного значения в границах населенных пунктов поселения) на 2020 год и плановый период 2021 и 2022 годов» в прилагаемой редакции.</w:t>
      </w:r>
    </w:p>
    <w:p w:rsidR="00932645" w:rsidRDefault="006F26C3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431E9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932645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11</w:t>
      </w:r>
      <w:r w:rsidR="00932645" w:rsidRPr="00932645">
        <w:rPr>
          <w:rFonts w:ascii="Times New Roman" w:eastAsia="Times New Roman" w:hAnsi="Times New Roman"/>
          <w:sz w:val="28"/>
          <w:szCs w:val="28"/>
          <w:lang w:eastAsia="ru-RU"/>
        </w:rPr>
        <w:t xml:space="preserve"> «Перечень муниципальных программ, предусмотренных к финансированию из бюджета Сузунского района на 2020 год» в прилагаемой редакции.</w:t>
      </w:r>
    </w:p>
    <w:p w:rsidR="00C853D2" w:rsidRDefault="00C853D2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2431E9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13 «Источники финансирования дефицита бюджета Сузунского района на 2020 год» в прилагаемой редакции.</w:t>
      </w:r>
    </w:p>
    <w:p w:rsidR="002431E9" w:rsidRDefault="002431E9" w:rsidP="002431E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.1 Приложения 13 «Источники финансирования дефиц</w:t>
      </w:r>
      <w:r w:rsidR="00D27B1A">
        <w:rPr>
          <w:rFonts w:ascii="Times New Roman" w:eastAsia="Times New Roman" w:hAnsi="Times New Roman"/>
          <w:sz w:val="28"/>
          <w:szCs w:val="28"/>
          <w:lang w:eastAsia="ru-RU"/>
        </w:rPr>
        <w:t>ита бюджета Сузунского района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7B1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D27B1A">
        <w:rPr>
          <w:rFonts w:ascii="Times New Roman" w:hAnsi="Times New Roman"/>
          <w:sz w:val="28"/>
          <w:szCs w:val="28"/>
        </w:rPr>
        <w:t>2021 и 2022</w:t>
      </w:r>
      <w:r w:rsidR="00D27B1A" w:rsidRPr="002076DA">
        <w:rPr>
          <w:rFonts w:ascii="Times New Roman" w:hAnsi="Times New Roman"/>
          <w:sz w:val="28"/>
          <w:szCs w:val="28"/>
        </w:rPr>
        <w:t xml:space="preserve"> годы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D53A3" w:rsidRPr="00476058" w:rsidRDefault="005C4C46" w:rsidP="005A3D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5A3D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166B08" w:rsidRPr="00476058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3E33A0" w:rsidP="003E33A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п</w:t>
      </w:r>
      <w:r w:rsidR="00255B6D" w:rsidRPr="00476058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255B6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депутатов</w:t>
      </w:r>
      <w:r>
        <w:t xml:space="preserve">            </w:t>
      </w:r>
      <w:r>
        <w:rPr>
          <w:rFonts w:ascii="Times New Roman" w:hAnsi="Times New Roman"/>
          <w:sz w:val="28"/>
          <w:szCs w:val="28"/>
        </w:rPr>
        <w:t>Исполняющий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D27B1A" w:rsidRPr="00D27B1A">
        <w:rPr>
          <w:rFonts w:ascii="Times New Roman" w:hAnsi="Times New Roman"/>
          <w:sz w:val="28"/>
          <w:szCs w:val="28"/>
        </w:rPr>
        <w:t>бязанности</w:t>
      </w:r>
      <w:r>
        <w:t xml:space="preserve">                                                                                                   </w:t>
      </w:r>
      <w:r w:rsidR="00D27B1A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5A3DEC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D27B1A">
        <w:rPr>
          <w:rFonts w:ascii="Times New Roman" w:eastAsia="Times New Roman" w:hAnsi="Times New Roman"/>
          <w:sz w:val="28"/>
          <w:szCs w:val="28"/>
          <w:lang w:eastAsia="ru-RU"/>
        </w:rPr>
        <w:t xml:space="preserve">лавы 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</w:t>
      </w:r>
      <w:r w:rsidR="00D27B1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3E33A0">
        <w:rPr>
          <w:rFonts w:ascii="Times New Roman" w:eastAsia="Times New Roman" w:hAnsi="Times New Roman"/>
          <w:sz w:val="28"/>
          <w:szCs w:val="28"/>
          <w:lang w:eastAsia="ru-RU"/>
        </w:rPr>
        <w:t>А.В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E33A0">
        <w:rPr>
          <w:rFonts w:ascii="Times New Roman" w:eastAsia="Times New Roman" w:hAnsi="Times New Roman"/>
          <w:sz w:val="28"/>
          <w:szCs w:val="28"/>
          <w:lang w:eastAsia="ru-RU"/>
        </w:rPr>
        <w:t>Неизвестных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27B1A">
        <w:rPr>
          <w:rFonts w:ascii="Times New Roman" w:eastAsia="Times New Roman" w:hAnsi="Times New Roman"/>
          <w:sz w:val="28"/>
          <w:szCs w:val="28"/>
          <w:lang w:eastAsia="ru-RU"/>
        </w:rPr>
        <w:t>И.В.Кокунова</w:t>
      </w:r>
      <w:proofErr w:type="spellEnd"/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E33A0" w:rsidRDefault="003E33A0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E33A0" w:rsidRDefault="003E33A0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E33A0" w:rsidRDefault="003E33A0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E33A0" w:rsidRDefault="003E33A0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E33A0" w:rsidRDefault="003E33A0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E33A0" w:rsidRDefault="003E33A0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E33A0" w:rsidRDefault="003E33A0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E33A0" w:rsidRDefault="003E33A0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E33A0" w:rsidRDefault="003E33A0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E33A0" w:rsidRDefault="003E33A0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E33A0" w:rsidRDefault="003E33A0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3E33A0" w:rsidRDefault="003E33A0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528" w:rsidRDefault="00277528" w:rsidP="00FC75C1">
      <w:pPr>
        <w:spacing w:after="0" w:line="240" w:lineRule="auto"/>
      </w:pPr>
      <w:r>
        <w:separator/>
      </w:r>
    </w:p>
  </w:endnote>
  <w:endnote w:type="continuationSeparator" w:id="0">
    <w:p w:rsidR="00277528" w:rsidRDefault="00277528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528" w:rsidRDefault="00277528" w:rsidP="00FC75C1">
      <w:pPr>
        <w:spacing w:after="0" w:line="240" w:lineRule="auto"/>
      </w:pPr>
      <w:r>
        <w:separator/>
      </w:r>
    </w:p>
  </w:footnote>
  <w:footnote w:type="continuationSeparator" w:id="0">
    <w:p w:rsidR="00277528" w:rsidRDefault="00277528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77528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339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3A0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3E7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2AAB"/>
    <w:rsid w:val="00682C43"/>
    <w:rsid w:val="00683692"/>
    <w:rsid w:val="00683861"/>
    <w:rsid w:val="0068469C"/>
    <w:rsid w:val="006849A4"/>
    <w:rsid w:val="006862E9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5CA4BA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9AA40-A8DC-4512-8E75-0642A558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Дудунова Татьяна</cp:lastModifiedBy>
  <cp:revision>4</cp:revision>
  <cp:lastPrinted>2020-10-23T07:53:00Z</cp:lastPrinted>
  <dcterms:created xsi:type="dcterms:W3CDTF">2020-10-27T05:01:00Z</dcterms:created>
  <dcterms:modified xsi:type="dcterms:W3CDTF">2020-10-29T09:03:00Z</dcterms:modified>
</cp:coreProperties>
</file>